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2CE" w:rsidRDefault="002F62CE" w:rsidP="002F62CE">
      <w:r w:rsidRPr="002F62CE">
        <w:rPr>
          <w:rFonts w:cs="Arial"/>
          <w:noProof/>
          <w:color w:val="4BACCC"/>
          <w:sz w:val="24"/>
          <w:szCs w:val="24"/>
        </w:rPr>
        <mc:AlternateContent>
          <mc:Choice Requires="wps">
            <w:drawing>
              <wp:anchor distT="0" distB="0" distL="114300" distR="114300" simplePos="0" relativeHeight="251659264" behindDoc="0" locked="0" layoutInCell="1" allowOverlap="1" wp14:anchorId="5505AAB1" wp14:editId="55722F8D">
                <wp:simplePos x="0" y="0"/>
                <wp:positionH relativeFrom="column">
                  <wp:posOffset>-438150</wp:posOffset>
                </wp:positionH>
                <wp:positionV relativeFrom="paragraph">
                  <wp:posOffset>636905</wp:posOffset>
                </wp:positionV>
                <wp:extent cx="2374265" cy="3810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81000"/>
                        </a:xfrm>
                        <a:prstGeom prst="rect">
                          <a:avLst/>
                        </a:prstGeom>
                        <a:noFill/>
                        <a:ln w="12700">
                          <a:noFill/>
                          <a:miter lim="800000"/>
                          <a:headEnd/>
                          <a:tailEnd/>
                        </a:ln>
                      </wps:spPr>
                      <wps:txbx>
                        <w:txbxContent>
                          <w:p w:rsidR="002F62CE" w:rsidRPr="00CB3C43" w:rsidRDefault="002F62CE" w:rsidP="00CB3C43">
                            <w:pPr>
                              <w:jc w:val="both"/>
                              <w:rPr>
                                <w:sz w:val="44"/>
                                <w:szCs w:val="44"/>
                              </w:rPr>
                            </w:pPr>
                            <w:r w:rsidRPr="00CB3C43">
                              <w:rPr>
                                <w:b/>
                                <w:color w:val="31849B" w:themeColor="accent5" w:themeShade="BF"/>
                                <w:sz w:val="44"/>
                                <w:szCs w:val="44"/>
                              </w:rPr>
                              <w:t>Preterm Labour</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5pt;margin-top:50.15pt;width:186.95pt;height:30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" filled="f" stroked="f" strokeweight="1pt">
                <v:textbox>
                  <w:txbxContent>
                    <w:p w:rsidR="002F62CE" w:rsidRPr="00CB3C43" w:rsidRDefault="002F62CE" w:rsidP="00CB3C43">
                      <w:pPr>
                        <w:jc w:val="both"/>
                        <w:rPr>
                          <w:sz w:val="44"/>
                          <w:szCs w:val="44"/>
                        </w:rPr>
                      </w:pPr>
                      <w:r w:rsidRPr="00CB3C43">
                        <w:rPr>
                          <w:b/>
                          <w:color w:val="31849B" w:themeColor="accent5" w:themeShade="BF"/>
                          <w:sz w:val="44"/>
                          <w:szCs w:val="44"/>
                        </w:rPr>
                        <w:t>Preterm Labour</w:t>
                      </w:r>
                    </w:p>
                  </w:txbxContent>
                </v:textbox>
              </v:shape>
            </w:pict>
          </mc:Fallback>
        </mc:AlternateContent>
      </w:r>
      <w:r w:rsidR="00573819" w:rsidRPr="00573819">
        <w:rPr>
          <w:rFonts w:ascii="Verdana" w:hAnsi="Verdana" w:cs="Arial"/>
          <w:color w:val="4BACCC"/>
          <w:sz w:val="72"/>
          <w:szCs w:val="72"/>
        </w:rPr>
        <w:t xml:space="preserve"> </w:t>
      </w:r>
      <w:r w:rsidR="00573819" w:rsidRPr="00573819">
        <w:rPr>
          <w:rFonts w:ascii="Verdana" w:hAnsi="Verdana" w:cs="Arial"/>
          <w:color w:val="4BACCC"/>
          <w:sz w:val="72"/>
          <w:szCs w:val="72"/>
        </w:rPr>
        <w:br w:type="textWrapping" w:clear="all"/>
      </w:r>
    </w:p>
    <w:p w:rsidR="00FD4D65" w:rsidRPr="00FD4D65" w:rsidRDefault="00FD4D65" w:rsidP="00FD4D65">
      <w:pPr>
        <w:ind w:left="-540" w:right="-90"/>
        <w:rPr>
          <w:rFonts w:cs="Arial"/>
          <w:color w:val="4BACCC"/>
          <w:sz w:val="24"/>
          <w:szCs w:val="24"/>
        </w:rPr>
      </w:pPr>
    </w:p>
    <w:p w:rsidR="00CB3C43" w:rsidRPr="00AE2315" w:rsidRDefault="00CB3C43" w:rsidP="00CB3C43">
      <w:pPr>
        <w:spacing w:after="0" w:line="240" w:lineRule="auto"/>
        <w:ind w:left="-547" w:right="-274"/>
        <w:rPr>
          <w:b/>
          <w:sz w:val="28"/>
          <w:szCs w:val="28"/>
        </w:rPr>
      </w:pPr>
      <w:r w:rsidRPr="00AE2315">
        <w:rPr>
          <w:b/>
          <w:sz w:val="28"/>
          <w:szCs w:val="28"/>
        </w:rPr>
        <w:t>What is preterm labour?</w:t>
      </w:r>
    </w:p>
    <w:p w:rsidR="00CB3C43" w:rsidRDefault="00CB3C43" w:rsidP="00CB3C43">
      <w:pPr>
        <w:pStyle w:val="ListParagraph"/>
        <w:numPr>
          <w:ilvl w:val="0"/>
          <w:numId w:val="3"/>
        </w:numPr>
        <w:spacing w:after="0" w:line="240" w:lineRule="auto"/>
        <w:ind w:left="0" w:right="-270" w:hanging="540"/>
      </w:pPr>
      <w:r w:rsidRPr="007254CB">
        <w:t>Regular contractions that open your cervix before 37 weeks of pregnancy</w:t>
      </w:r>
      <w:r>
        <w:t>.</w:t>
      </w:r>
    </w:p>
    <w:p w:rsidR="00CB3C43" w:rsidRPr="007254CB" w:rsidRDefault="00CB3C43" w:rsidP="00CB3C43">
      <w:pPr>
        <w:pStyle w:val="ListParagraph"/>
        <w:numPr>
          <w:ilvl w:val="0"/>
          <w:numId w:val="3"/>
        </w:numPr>
        <w:spacing w:after="0" w:line="240" w:lineRule="auto"/>
        <w:ind w:left="0" w:right="-270" w:hanging="540"/>
      </w:pPr>
      <w:r w:rsidRPr="007254CB">
        <w:t>Babies born before 37 weeks of pregnancy are considered premature</w:t>
      </w:r>
      <w:r>
        <w:t>.</w:t>
      </w:r>
    </w:p>
    <w:p w:rsidR="00CB3C43" w:rsidRDefault="00CB3C43" w:rsidP="00CB3C43">
      <w:pPr>
        <w:pStyle w:val="ListParagraph"/>
        <w:numPr>
          <w:ilvl w:val="0"/>
          <w:numId w:val="3"/>
        </w:numPr>
        <w:spacing w:after="0" w:line="240" w:lineRule="auto"/>
        <w:ind w:left="0" w:right="-270" w:hanging="540"/>
      </w:pPr>
      <w:r w:rsidRPr="007254CB">
        <w:t>Approximately 7% of all pregnancies</w:t>
      </w:r>
      <w:r>
        <w:t xml:space="preserve"> </w:t>
      </w:r>
      <w:r w:rsidRPr="007254CB">
        <w:t>will result in a preterm birth. Only 1-2% will deliver before 34 weeks</w:t>
      </w:r>
      <w:r>
        <w:t>.</w:t>
      </w:r>
    </w:p>
    <w:p w:rsidR="00CB3C43" w:rsidRDefault="00CB3C43" w:rsidP="00CB3C43">
      <w:pPr>
        <w:pStyle w:val="ListParagraph"/>
        <w:spacing w:after="0" w:line="240" w:lineRule="auto"/>
        <w:ind w:left="-540" w:right="-270"/>
        <w:rPr>
          <w:b/>
          <w:sz w:val="28"/>
          <w:szCs w:val="28"/>
        </w:rPr>
      </w:pPr>
    </w:p>
    <w:p w:rsidR="00CB3C43" w:rsidRDefault="00CB3C43" w:rsidP="00CB3C43">
      <w:pPr>
        <w:pStyle w:val="ListParagraph"/>
        <w:spacing w:after="0" w:line="240" w:lineRule="auto"/>
        <w:ind w:left="-540" w:right="-270"/>
        <w:rPr>
          <w:b/>
          <w:sz w:val="28"/>
          <w:szCs w:val="28"/>
        </w:rPr>
      </w:pPr>
      <w:r w:rsidRPr="00F61186">
        <w:rPr>
          <w:b/>
          <w:sz w:val="28"/>
          <w:szCs w:val="28"/>
        </w:rPr>
        <w:t>Who is at risk of preterm labour?</w:t>
      </w:r>
    </w:p>
    <w:p w:rsidR="00CB3C43" w:rsidRPr="00247F5B" w:rsidRDefault="00CB3C43" w:rsidP="00CB3C43">
      <w:pPr>
        <w:pStyle w:val="ListParagraph"/>
        <w:spacing w:after="0" w:line="240" w:lineRule="auto"/>
        <w:ind w:left="-540" w:right="-270"/>
      </w:pPr>
      <w:r>
        <w:t>We cannot always predict who will have preterm labour, but if there are increased risk factors in your pregnancy, your midwife will let you know during a prenatal appointment.  There is a higher chance if you:</w:t>
      </w:r>
    </w:p>
    <w:p w:rsidR="00CB3C43" w:rsidRPr="00247F5B" w:rsidRDefault="00CB3C43" w:rsidP="00CB3C43">
      <w:pPr>
        <w:pStyle w:val="ListParagraph"/>
        <w:numPr>
          <w:ilvl w:val="0"/>
          <w:numId w:val="4"/>
        </w:numPr>
        <w:tabs>
          <w:tab w:val="left" w:pos="0"/>
          <w:tab w:val="left" w:pos="360"/>
        </w:tabs>
        <w:spacing w:after="0" w:line="240" w:lineRule="auto"/>
        <w:ind w:left="360" w:hanging="900"/>
      </w:pPr>
      <w:r w:rsidRPr="00247F5B">
        <w:t>had a previous preterm delivery</w:t>
      </w:r>
    </w:p>
    <w:p w:rsidR="00CB3C43" w:rsidRPr="00247F5B" w:rsidRDefault="00CB3C43" w:rsidP="00CB3C43">
      <w:pPr>
        <w:pStyle w:val="ListParagraph"/>
        <w:numPr>
          <w:ilvl w:val="0"/>
          <w:numId w:val="4"/>
        </w:numPr>
        <w:tabs>
          <w:tab w:val="left" w:pos="0"/>
          <w:tab w:val="left" w:pos="360"/>
        </w:tabs>
        <w:spacing w:after="0" w:line="240" w:lineRule="auto"/>
        <w:ind w:left="360" w:hanging="900"/>
      </w:pPr>
      <w:r w:rsidRPr="00247F5B">
        <w:t xml:space="preserve">had assistance to get pregnant – </w:t>
      </w:r>
      <w:proofErr w:type="spellStart"/>
      <w:r w:rsidRPr="00247F5B">
        <w:t>eg</w:t>
      </w:r>
      <w:proofErr w:type="spellEnd"/>
      <w:r w:rsidRPr="00247F5B">
        <w:t xml:space="preserve">  in vitro fertilization</w:t>
      </w:r>
      <w:bookmarkStart w:id="0" w:name="_GoBack"/>
    </w:p>
    <w:p w:rsidR="00CB3C43" w:rsidRPr="00247F5B" w:rsidRDefault="00CB3C43" w:rsidP="00CB3C43">
      <w:pPr>
        <w:pStyle w:val="ListParagraph"/>
        <w:numPr>
          <w:ilvl w:val="0"/>
          <w:numId w:val="4"/>
        </w:numPr>
        <w:tabs>
          <w:tab w:val="left" w:pos="0"/>
          <w:tab w:val="left" w:pos="360"/>
        </w:tabs>
        <w:spacing w:after="0" w:line="240" w:lineRule="auto"/>
        <w:ind w:left="360" w:hanging="900"/>
      </w:pPr>
      <w:r w:rsidRPr="00247F5B">
        <w:t>are younger than 18 or older than 35</w:t>
      </w:r>
    </w:p>
    <w:bookmarkEnd w:id="0"/>
    <w:p w:rsidR="00CB3C43" w:rsidRPr="00247F5B" w:rsidRDefault="00CB3C43" w:rsidP="00CB3C43">
      <w:pPr>
        <w:pStyle w:val="ListParagraph"/>
        <w:numPr>
          <w:ilvl w:val="0"/>
          <w:numId w:val="4"/>
        </w:numPr>
        <w:tabs>
          <w:tab w:val="left" w:pos="0"/>
          <w:tab w:val="left" w:pos="360"/>
        </w:tabs>
        <w:spacing w:after="0" w:line="240" w:lineRule="auto"/>
        <w:ind w:left="360" w:hanging="900"/>
      </w:pPr>
      <w:r w:rsidRPr="00247F5B">
        <w:t>were underweight before pregnancy or have not gained much weight in pregnancy</w:t>
      </w:r>
    </w:p>
    <w:p w:rsidR="00CB3C43" w:rsidRPr="00247F5B" w:rsidRDefault="00CB3C43" w:rsidP="00CB3C43">
      <w:pPr>
        <w:pStyle w:val="ListParagraph"/>
        <w:numPr>
          <w:ilvl w:val="0"/>
          <w:numId w:val="4"/>
        </w:numPr>
        <w:tabs>
          <w:tab w:val="left" w:pos="0"/>
          <w:tab w:val="left" w:pos="360"/>
        </w:tabs>
        <w:spacing w:after="0" w:line="240" w:lineRule="auto"/>
        <w:ind w:left="360" w:hanging="900"/>
      </w:pPr>
      <w:r w:rsidRPr="00247F5B">
        <w:t>have vaginal bleeding or your water breaks</w:t>
      </w:r>
    </w:p>
    <w:p w:rsidR="00CB3C43" w:rsidRPr="00247F5B" w:rsidRDefault="00CB3C43" w:rsidP="00CB3C43">
      <w:pPr>
        <w:pStyle w:val="ListParagraph"/>
        <w:numPr>
          <w:ilvl w:val="0"/>
          <w:numId w:val="4"/>
        </w:numPr>
        <w:tabs>
          <w:tab w:val="left" w:pos="0"/>
          <w:tab w:val="left" w:pos="360"/>
        </w:tabs>
        <w:spacing w:after="0" w:line="240" w:lineRule="auto"/>
        <w:ind w:left="360" w:hanging="900"/>
      </w:pPr>
      <w:r w:rsidRPr="00247F5B">
        <w:t>smoke, drink alcohol or use cocaine during pregnancy</w:t>
      </w:r>
    </w:p>
    <w:p w:rsidR="00CB3C43" w:rsidRPr="00247F5B" w:rsidRDefault="00CB3C43" w:rsidP="00CB3C43">
      <w:pPr>
        <w:pStyle w:val="ListParagraph"/>
        <w:numPr>
          <w:ilvl w:val="0"/>
          <w:numId w:val="4"/>
        </w:numPr>
        <w:tabs>
          <w:tab w:val="left" w:pos="0"/>
          <w:tab w:val="left" w:pos="360"/>
        </w:tabs>
        <w:spacing w:after="0" w:line="240" w:lineRule="auto"/>
        <w:ind w:left="360" w:hanging="900"/>
      </w:pPr>
      <w:proofErr w:type="gramStart"/>
      <w:r w:rsidRPr="00247F5B">
        <w:t>ha</w:t>
      </w:r>
      <w:r>
        <w:t>ve</w:t>
      </w:r>
      <w:proofErr w:type="gramEnd"/>
      <w:r w:rsidRPr="00247F5B">
        <w:t xml:space="preserve"> frequent </w:t>
      </w:r>
      <w:r>
        <w:t>urinary tract</w:t>
      </w:r>
      <w:r w:rsidRPr="00247F5B">
        <w:t xml:space="preserve"> infections that are not treated.</w:t>
      </w:r>
    </w:p>
    <w:p w:rsidR="00CB3C43" w:rsidRPr="00247F5B" w:rsidRDefault="00CB3C43" w:rsidP="00CB3C43">
      <w:pPr>
        <w:pStyle w:val="ListParagraph"/>
        <w:spacing w:after="0" w:line="240" w:lineRule="auto"/>
        <w:ind w:left="-540" w:right="-270"/>
        <w:rPr>
          <w:b/>
          <w:sz w:val="28"/>
          <w:szCs w:val="28"/>
        </w:rPr>
      </w:pPr>
    </w:p>
    <w:p w:rsidR="00CB3C43" w:rsidRDefault="00CB3C43" w:rsidP="00CB3C43">
      <w:pPr>
        <w:pStyle w:val="ListParagraph"/>
        <w:spacing w:after="0" w:line="240" w:lineRule="auto"/>
        <w:ind w:left="-540" w:right="-270"/>
        <w:rPr>
          <w:b/>
          <w:sz w:val="28"/>
          <w:szCs w:val="28"/>
        </w:rPr>
      </w:pPr>
      <w:r w:rsidRPr="00AE2315">
        <w:rPr>
          <w:b/>
          <w:sz w:val="28"/>
          <w:szCs w:val="28"/>
        </w:rPr>
        <w:t>Page your midwife if you:</w:t>
      </w:r>
    </w:p>
    <w:p w:rsidR="00CB3C43" w:rsidRPr="00F61186" w:rsidRDefault="00CB3C43" w:rsidP="00CB3C43">
      <w:pPr>
        <w:pStyle w:val="ListParagraph"/>
        <w:spacing w:after="0" w:line="240" w:lineRule="auto"/>
        <w:ind w:left="-540" w:right="-270"/>
        <w:rPr>
          <w:b/>
          <w:sz w:val="28"/>
          <w:szCs w:val="28"/>
        </w:rPr>
      </w:pPr>
    </w:p>
    <w:p w:rsidR="00CB3C43" w:rsidRPr="00121976" w:rsidRDefault="00CB3C43" w:rsidP="00CB3C43">
      <w:pPr>
        <w:pStyle w:val="ListParagraph"/>
        <w:numPr>
          <w:ilvl w:val="2"/>
          <w:numId w:val="4"/>
        </w:numPr>
        <w:spacing w:after="0" w:line="240" w:lineRule="auto"/>
        <w:ind w:left="0" w:right="-270" w:hanging="540"/>
        <w:rPr>
          <w:b/>
        </w:rPr>
      </w:pPr>
      <w:r w:rsidRPr="00121976">
        <w:rPr>
          <w:b/>
        </w:rPr>
        <w:t>Suspect your water has broken</w:t>
      </w:r>
    </w:p>
    <w:p w:rsidR="00CB3C43" w:rsidRDefault="00CB3C43" w:rsidP="00CB3C43">
      <w:pPr>
        <w:pStyle w:val="ListParagraph"/>
        <w:tabs>
          <w:tab w:val="left" w:pos="0"/>
        </w:tabs>
        <w:spacing w:after="0" w:line="240" w:lineRule="auto"/>
        <w:ind w:left="0" w:right="-270"/>
      </w:pPr>
      <w:r>
        <w:t>W</w:t>
      </w:r>
      <w:r w:rsidRPr="007254CB">
        <w:t>hen your water breaks</w:t>
      </w:r>
      <w:r>
        <w:t>,</w:t>
      </w:r>
      <w:r w:rsidRPr="007254CB">
        <w:t xml:space="preserve"> you will notice watery fluid coming out of your vagina. This may be a large sudden gush of fluid, or a slower trickle of fluid. </w:t>
      </w:r>
      <w:r>
        <w:t xml:space="preserve"> It may</w:t>
      </w:r>
      <w:r w:rsidRPr="007254CB">
        <w:t xml:space="preserve"> completely wet your underwear and pants. Once your water is broken, your body continues to make more fluid,</w:t>
      </w:r>
      <w:r>
        <w:t xml:space="preserve"> so</w:t>
      </w:r>
      <w:r w:rsidRPr="007254CB">
        <w:t xml:space="preserve"> you will continue to have small </w:t>
      </w:r>
      <w:r>
        <w:t>leaks</w:t>
      </w:r>
      <w:r w:rsidRPr="007254CB">
        <w:t xml:space="preserve"> as you </w:t>
      </w:r>
      <w:r>
        <w:t xml:space="preserve">or your baby </w:t>
      </w:r>
      <w:r w:rsidRPr="007254CB">
        <w:t xml:space="preserve">move. </w:t>
      </w:r>
      <w:r>
        <w:t xml:space="preserve"> Usually,</w:t>
      </w:r>
      <w:r w:rsidRPr="007254CB">
        <w:t xml:space="preserve"> you will need to wear a pad and it will regularly need to be changed as the fluid continues to trickle out. Sometimes increased vaginal discharge of pregnancy will be mistaken for your water breaking. If you are uncertain if your water has broken, page your midwife. </w:t>
      </w:r>
    </w:p>
    <w:p w:rsidR="00CB3C43" w:rsidRPr="007254CB" w:rsidRDefault="00CB3C43" w:rsidP="00CB3C43">
      <w:pPr>
        <w:pStyle w:val="ListParagraph"/>
        <w:tabs>
          <w:tab w:val="left" w:pos="0"/>
        </w:tabs>
        <w:spacing w:after="0" w:line="240" w:lineRule="auto"/>
        <w:ind w:left="0" w:right="-270"/>
      </w:pPr>
    </w:p>
    <w:p w:rsidR="00CB3C43" w:rsidRPr="00121976" w:rsidRDefault="00CB3C43" w:rsidP="00CB3C43">
      <w:pPr>
        <w:pStyle w:val="ListParagraph"/>
        <w:numPr>
          <w:ilvl w:val="2"/>
          <w:numId w:val="4"/>
        </w:numPr>
        <w:tabs>
          <w:tab w:val="left" w:pos="0"/>
        </w:tabs>
        <w:spacing w:after="0" w:line="240" w:lineRule="auto"/>
        <w:ind w:left="0" w:right="-270" w:hanging="540"/>
        <w:rPr>
          <w:b/>
        </w:rPr>
      </w:pPr>
      <w:r w:rsidRPr="00121976">
        <w:rPr>
          <w:b/>
        </w:rPr>
        <w:t xml:space="preserve">Have vaginal bleeding or spotting, including red, pink or brown blood </w:t>
      </w:r>
    </w:p>
    <w:p w:rsidR="00CB3C43" w:rsidRDefault="00CB3C43" w:rsidP="00CB3C43">
      <w:pPr>
        <w:pStyle w:val="ListParagraph"/>
        <w:tabs>
          <w:tab w:val="left" w:pos="0"/>
        </w:tabs>
        <w:spacing w:after="0" w:line="240" w:lineRule="auto"/>
        <w:ind w:left="0" w:right="-270"/>
      </w:pPr>
      <w:r>
        <w:t xml:space="preserve">Some spotting can be normal in pregnancy and it does not always mean that you are in preterm labour. Your midwife will ask you questions about the amount of bleeding and any other symptoms.  Keep your underwear or pad with the blood on it in a plastic bag in case your midwife wants to see it. </w:t>
      </w:r>
    </w:p>
    <w:p w:rsidR="00CB3C43" w:rsidRPr="00AE2315" w:rsidRDefault="00CB3C43" w:rsidP="00CB3C43">
      <w:pPr>
        <w:pStyle w:val="ListParagraph"/>
        <w:tabs>
          <w:tab w:val="left" w:pos="0"/>
        </w:tabs>
        <w:spacing w:after="0" w:line="240" w:lineRule="auto"/>
        <w:ind w:left="0" w:right="-270"/>
      </w:pPr>
      <w:r>
        <w:t xml:space="preserve"> </w:t>
      </w:r>
    </w:p>
    <w:p w:rsidR="00CB3C43" w:rsidRPr="00121976" w:rsidRDefault="00CB3C43" w:rsidP="00CB3C43">
      <w:pPr>
        <w:pStyle w:val="ListParagraph"/>
        <w:numPr>
          <w:ilvl w:val="2"/>
          <w:numId w:val="4"/>
        </w:numPr>
        <w:tabs>
          <w:tab w:val="left" w:pos="0"/>
        </w:tabs>
        <w:spacing w:after="0" w:line="240" w:lineRule="auto"/>
        <w:ind w:left="0" w:right="-270" w:hanging="540"/>
        <w:rPr>
          <w:b/>
        </w:rPr>
      </w:pPr>
      <w:r w:rsidRPr="00121976">
        <w:rPr>
          <w:b/>
        </w:rPr>
        <w:t xml:space="preserve">Have lower abdominal pain, menstrual-like cramping or lower back pain that comes and goes </w:t>
      </w:r>
    </w:p>
    <w:p w:rsidR="00CB3C43" w:rsidRPr="00F61186" w:rsidRDefault="00CB3C43" w:rsidP="00CB3C43">
      <w:pPr>
        <w:pStyle w:val="ListParagraph"/>
        <w:tabs>
          <w:tab w:val="left" w:pos="0"/>
          <w:tab w:val="left" w:pos="360"/>
        </w:tabs>
        <w:spacing w:after="0" w:line="240" w:lineRule="auto"/>
        <w:ind w:left="0" w:right="-270"/>
      </w:pPr>
      <w:r w:rsidRPr="007254CB">
        <w:t>Contractions in labour will become stronger, longer and closer together.  It is normal in pregnancy to experience occasional random mild cramping</w:t>
      </w:r>
      <w:r>
        <w:t>. In p</w:t>
      </w:r>
      <w:r w:rsidRPr="007254CB">
        <w:t>reterm labour</w:t>
      </w:r>
      <w:r>
        <w:t>,</w:t>
      </w:r>
      <w:r w:rsidRPr="007254CB">
        <w:t xml:space="preserve"> the cramping will often form a pattern. </w:t>
      </w:r>
      <w:r>
        <w:t xml:space="preserve"> If this happens and you have not reached 37 weeks in your pregnancy, page your midwife.</w:t>
      </w:r>
    </w:p>
    <w:p w:rsidR="00FD4D65" w:rsidRPr="00573819" w:rsidRDefault="00FD4D65" w:rsidP="00FD4D65">
      <w:pPr>
        <w:ind w:left="-540" w:right="-90"/>
        <w:rPr>
          <w:rFonts w:cs="Arial"/>
          <w:color w:val="4BACCC"/>
          <w:sz w:val="24"/>
          <w:szCs w:val="24"/>
        </w:rPr>
      </w:pPr>
    </w:p>
    <w:sectPr w:rsidR="00FD4D65" w:rsidRPr="00573819" w:rsidSect="00CB3C43">
      <w:headerReference w:type="default" r:id="rId8"/>
      <w:footerReference w:type="default" r:id="rId9"/>
      <w:pgSz w:w="12240" w:h="15840"/>
      <w:pgMar w:top="45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E4A" w:rsidRDefault="006C7E4A" w:rsidP="00492FB7">
      <w:pPr>
        <w:spacing w:after="0" w:line="240" w:lineRule="auto"/>
      </w:pPr>
      <w:r>
        <w:separator/>
      </w:r>
    </w:p>
  </w:endnote>
  <w:endnote w:type="continuationSeparator" w:id="0">
    <w:p w:rsidR="006C7E4A" w:rsidRDefault="006C7E4A" w:rsidP="00492F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B5D" w:rsidRDefault="00095B5D" w:rsidP="00492FB7">
    <w:pPr>
      <w:pStyle w:val="Footer"/>
      <w:jc w:val="center"/>
    </w:pPr>
  </w:p>
  <w:p w:rsidR="00095B5D" w:rsidRDefault="00095B5D" w:rsidP="00492FB7">
    <w:pPr>
      <w:pStyle w:val="Footer"/>
      <w:jc w:val="center"/>
    </w:pPr>
    <w:r>
      <w:rPr>
        <w:noProof/>
      </w:rPr>
      <mc:AlternateContent>
        <mc:Choice Requires="wps">
          <w:drawing>
            <wp:anchor distT="0" distB="0" distL="114300" distR="114300" simplePos="0" relativeHeight="251659264" behindDoc="0" locked="0" layoutInCell="1" allowOverlap="1" wp14:anchorId="2A07069F" wp14:editId="6A95CDF6">
              <wp:simplePos x="0" y="0"/>
              <wp:positionH relativeFrom="column">
                <wp:posOffset>-514351</wp:posOffset>
              </wp:positionH>
              <wp:positionV relativeFrom="paragraph">
                <wp:posOffset>35560</wp:posOffset>
              </wp:positionV>
              <wp:extent cx="7077075" cy="28575"/>
              <wp:effectExtent l="0" t="0" r="28575" b="28575"/>
              <wp:wrapNone/>
              <wp:docPr id="1" name="Straight Connector 1"/>
              <wp:cNvGraphicFramePr/>
              <a:graphic xmlns:a="http://schemas.openxmlformats.org/drawingml/2006/main">
                <a:graphicData uri="http://schemas.microsoft.com/office/word/2010/wordprocessingShape">
                  <wps:wsp>
                    <wps:cNvCnPr/>
                    <wps:spPr>
                      <a:xfrm flipV="1">
                        <a:off x="0" y="0"/>
                        <a:ext cx="7077075" cy="28575"/>
                      </a:xfrm>
                      <a:prstGeom prst="line">
                        <a:avLst/>
                      </a:prstGeom>
                      <a:ln>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40.5pt,2.8pt" to="516.7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" strokecolor="#9bbb59 [3206]"/>
          </w:pict>
        </mc:Fallback>
      </mc:AlternateContent>
    </w:r>
  </w:p>
  <w:p w:rsidR="00492FB7" w:rsidRDefault="002F62CE" w:rsidP="00492FB7">
    <w:pPr>
      <w:pStyle w:val="Footer"/>
      <w:jc w:val="center"/>
    </w:pPr>
    <w:r>
      <w:t>Electronic version available at www.EastMississaugaMidwives.ca</w:t>
    </w:r>
  </w:p>
  <w:p w:rsidR="00492FB7" w:rsidRDefault="00492FB7" w:rsidP="00492FB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E4A" w:rsidRDefault="006C7E4A" w:rsidP="00492FB7">
      <w:pPr>
        <w:spacing w:after="0" w:line="240" w:lineRule="auto"/>
      </w:pPr>
      <w:r>
        <w:separator/>
      </w:r>
    </w:p>
  </w:footnote>
  <w:footnote w:type="continuationSeparator" w:id="0">
    <w:p w:rsidR="006C7E4A" w:rsidRDefault="006C7E4A" w:rsidP="00492F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819" w:rsidRDefault="00CB3C43">
    <w:pPr>
      <w:pStyle w:val="Header"/>
    </w:pPr>
    <w:r w:rsidRPr="00573819">
      <w:rPr>
        <w:rFonts w:ascii="Verdana" w:hAnsi="Verdana" w:cs="Arial"/>
        <w:noProof/>
        <w:color w:val="4BACCC"/>
        <w:sz w:val="72"/>
        <w:szCs w:val="72"/>
      </w:rPr>
      <w:drawing>
        <wp:anchor distT="0" distB="0" distL="114300" distR="114300" simplePos="0" relativeHeight="251661312" behindDoc="0" locked="0" layoutInCell="1" allowOverlap="1" wp14:anchorId="26579F87" wp14:editId="0A8FD81C">
          <wp:simplePos x="0" y="0"/>
          <wp:positionH relativeFrom="column">
            <wp:posOffset>3464560</wp:posOffset>
          </wp:positionH>
          <wp:positionV relativeFrom="paragraph">
            <wp:posOffset>-135255</wp:posOffset>
          </wp:positionV>
          <wp:extent cx="2631440" cy="71247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2631440" cy="712470"/>
                  </a:xfrm>
                  <a:prstGeom prst="rect">
                    <a:avLst/>
                  </a:prstGeom>
                </pic:spPr>
              </pic:pic>
            </a:graphicData>
          </a:graphic>
        </wp:anchor>
      </w:drawing>
    </w:r>
    <w:r>
      <w:rPr>
        <w:noProof/>
      </w:rPr>
      <mc:AlternateContent>
        <mc:Choice Requires="wps">
          <w:drawing>
            <wp:anchor distT="0" distB="0" distL="114300" distR="114300" simplePos="0" relativeHeight="251664384" behindDoc="0" locked="0" layoutInCell="1" allowOverlap="1" wp14:anchorId="2810C464" wp14:editId="264B01B4">
              <wp:simplePos x="0" y="0"/>
              <wp:positionH relativeFrom="column">
                <wp:posOffset>-314325</wp:posOffset>
              </wp:positionH>
              <wp:positionV relativeFrom="paragraph">
                <wp:posOffset>445770</wp:posOffset>
              </wp:positionV>
              <wp:extent cx="223837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2238375" cy="0"/>
                      </a:xfrm>
                      <a:prstGeom prst="line">
                        <a:avLst/>
                      </a:prstGeom>
                      <a:ln w="25400">
                        <a:solidFill>
                          <a:schemeClr val="accent3">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4.75pt,35.1pt" to="151.5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" strokecolor="#76923c [2406]" strokeweight="2pt"/>
          </w:pict>
        </mc:Fallback>
      </mc:AlternateContent>
    </w:r>
    <w:r>
      <w:rPr>
        <w:noProof/>
      </w:rPr>
      <mc:AlternateContent>
        <mc:Choice Requires="wps">
          <w:drawing>
            <wp:anchor distT="0" distB="0" distL="114300" distR="114300" simplePos="0" relativeHeight="251663360" behindDoc="0" locked="0" layoutInCell="1" allowOverlap="1" wp14:anchorId="268D13E9" wp14:editId="0D4189FE">
              <wp:simplePos x="0" y="0"/>
              <wp:positionH relativeFrom="column">
                <wp:posOffset>-666750</wp:posOffset>
              </wp:positionH>
              <wp:positionV relativeFrom="paragraph">
                <wp:posOffset>-106680</wp:posOffset>
              </wp:positionV>
              <wp:extent cx="2905125" cy="69532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695325"/>
                      </a:xfrm>
                      <a:prstGeom prst="rect">
                        <a:avLst/>
                      </a:prstGeom>
                      <a:solidFill>
                        <a:srgbClr val="FFFFFF"/>
                      </a:solidFill>
                      <a:ln w="9525">
                        <a:noFill/>
                        <a:miter lim="800000"/>
                        <a:headEnd/>
                        <a:tailEnd/>
                      </a:ln>
                    </wps:spPr>
                    <wps:txbx>
                      <w:txbxContent>
                        <w:p w:rsidR="002F62CE" w:rsidRPr="00FD4D65" w:rsidRDefault="002F62CE" w:rsidP="002F62CE">
                          <w:pPr>
                            <w:jc w:val="center"/>
                            <w:rPr>
                              <w:color w:val="31849B" w:themeColor="accent5" w:themeShade="BF"/>
                            </w:rPr>
                          </w:pPr>
                          <w:proofErr w:type="gramStart"/>
                          <w:r w:rsidRPr="00FD4D65">
                            <w:rPr>
                              <w:rFonts w:ascii="Verdana" w:hAnsi="Verdana" w:cs="Arial"/>
                              <w:color w:val="31849B" w:themeColor="accent5" w:themeShade="BF"/>
                              <w:sz w:val="72"/>
                              <w:szCs w:val="72"/>
                            </w:rPr>
                            <w:t>fact</w:t>
                          </w:r>
                          <w:proofErr w:type="gramEnd"/>
                          <w:r w:rsidRPr="00FD4D65">
                            <w:rPr>
                              <w:rFonts w:ascii="Verdana" w:hAnsi="Verdana" w:cs="Arial"/>
                              <w:color w:val="31849B" w:themeColor="accent5" w:themeShade="BF"/>
                              <w:sz w:val="72"/>
                              <w:szCs w:val="72"/>
                            </w:rPr>
                            <w:t xml:space="preserve"> sheet</w:t>
                          </w:r>
                        </w:p>
                        <w:p w:rsidR="002F62CE" w:rsidRDefault="002F62C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52.5pt;margin-top:-8.4pt;width:228.75pt;height:5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" stroked="f">
              <v:textbox>
                <w:txbxContent>
                  <w:p w:rsidR="002F62CE" w:rsidRPr="00FD4D65" w:rsidRDefault="002F62CE" w:rsidP="002F62CE">
                    <w:pPr>
                      <w:jc w:val="center"/>
                      <w:rPr>
                        <w:color w:val="31849B" w:themeColor="accent5" w:themeShade="BF"/>
                      </w:rPr>
                    </w:pPr>
                    <w:proofErr w:type="gramStart"/>
                    <w:r w:rsidRPr="00FD4D65">
                      <w:rPr>
                        <w:rFonts w:ascii="Verdana" w:hAnsi="Verdana" w:cs="Arial"/>
                        <w:color w:val="31849B" w:themeColor="accent5" w:themeShade="BF"/>
                        <w:sz w:val="72"/>
                        <w:szCs w:val="72"/>
                      </w:rPr>
                      <w:t>fact</w:t>
                    </w:r>
                    <w:proofErr w:type="gramEnd"/>
                    <w:r w:rsidRPr="00FD4D65">
                      <w:rPr>
                        <w:rFonts w:ascii="Verdana" w:hAnsi="Verdana" w:cs="Arial"/>
                        <w:color w:val="31849B" w:themeColor="accent5" w:themeShade="BF"/>
                        <w:sz w:val="72"/>
                        <w:szCs w:val="72"/>
                      </w:rPr>
                      <w:t xml:space="preserve"> sheet</w:t>
                    </w:r>
                  </w:p>
                  <w:p w:rsidR="002F62CE" w:rsidRDefault="002F62CE"/>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8967A6"/>
    <w:multiLevelType w:val="hybridMultilevel"/>
    <w:tmpl w:val="B1664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087B1F"/>
    <w:multiLevelType w:val="hybridMultilevel"/>
    <w:tmpl w:val="62BEA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945924"/>
    <w:multiLevelType w:val="hybridMultilevel"/>
    <w:tmpl w:val="1396C19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nsid w:val="70C33FBF"/>
    <w:multiLevelType w:val="hybridMultilevel"/>
    <w:tmpl w:val="63C04A7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FB7"/>
    <w:rsid w:val="00095B5D"/>
    <w:rsid w:val="000A44EF"/>
    <w:rsid w:val="000C2AA8"/>
    <w:rsid w:val="0012512B"/>
    <w:rsid w:val="002F62CE"/>
    <w:rsid w:val="003D05F6"/>
    <w:rsid w:val="00492FB7"/>
    <w:rsid w:val="004A7F27"/>
    <w:rsid w:val="004B04D7"/>
    <w:rsid w:val="005152B7"/>
    <w:rsid w:val="005338DB"/>
    <w:rsid w:val="00573819"/>
    <w:rsid w:val="006C7E4A"/>
    <w:rsid w:val="00B52FC7"/>
    <w:rsid w:val="00C3200F"/>
    <w:rsid w:val="00CB3C43"/>
    <w:rsid w:val="00FB087C"/>
    <w:rsid w:val="00FD4D6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2F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2FB7"/>
  </w:style>
  <w:style w:type="paragraph" w:styleId="Footer">
    <w:name w:val="footer"/>
    <w:basedOn w:val="Normal"/>
    <w:link w:val="FooterChar"/>
    <w:uiPriority w:val="99"/>
    <w:unhideWhenUsed/>
    <w:rsid w:val="00492F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2FB7"/>
  </w:style>
  <w:style w:type="character" w:styleId="Hyperlink">
    <w:name w:val="Hyperlink"/>
    <w:basedOn w:val="DefaultParagraphFont"/>
    <w:uiPriority w:val="99"/>
    <w:unhideWhenUsed/>
    <w:rsid w:val="00492FB7"/>
    <w:rPr>
      <w:color w:val="0000FF" w:themeColor="hyperlink"/>
      <w:u w:val="single"/>
    </w:rPr>
  </w:style>
  <w:style w:type="paragraph" w:styleId="ListParagraph">
    <w:name w:val="List Paragraph"/>
    <w:basedOn w:val="Normal"/>
    <w:uiPriority w:val="34"/>
    <w:qFormat/>
    <w:rsid w:val="005338DB"/>
    <w:pPr>
      <w:ind w:left="720"/>
      <w:contextualSpacing/>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2F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2FB7"/>
  </w:style>
  <w:style w:type="paragraph" w:styleId="Footer">
    <w:name w:val="footer"/>
    <w:basedOn w:val="Normal"/>
    <w:link w:val="FooterChar"/>
    <w:uiPriority w:val="99"/>
    <w:unhideWhenUsed/>
    <w:rsid w:val="00492F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2FB7"/>
  </w:style>
  <w:style w:type="character" w:styleId="Hyperlink">
    <w:name w:val="Hyperlink"/>
    <w:basedOn w:val="DefaultParagraphFont"/>
    <w:uiPriority w:val="99"/>
    <w:unhideWhenUsed/>
    <w:rsid w:val="00492FB7"/>
    <w:rPr>
      <w:color w:val="0000FF" w:themeColor="hyperlink"/>
      <w:u w:val="single"/>
    </w:rPr>
  </w:style>
  <w:style w:type="paragraph" w:styleId="ListParagraph">
    <w:name w:val="List Paragraph"/>
    <w:basedOn w:val="Normal"/>
    <w:uiPriority w:val="34"/>
    <w:qFormat/>
    <w:rsid w:val="005338DB"/>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448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Preterm Labour</Template>
  <TotalTime>1</TotalTime>
  <Pages>1</Pages>
  <Words>345</Words>
  <Characters>1968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dc:creator>
  <cp:lastModifiedBy>Barb</cp:lastModifiedBy>
  <cp:revision>2</cp:revision>
  <cp:lastPrinted>2016-04-27T15:29:00Z</cp:lastPrinted>
  <dcterms:created xsi:type="dcterms:W3CDTF">2016-04-27T15:31:00Z</dcterms:created>
  <dcterms:modified xsi:type="dcterms:W3CDTF">2016-04-27T15:31:00Z</dcterms:modified>
</cp:coreProperties>
</file>